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29D" w:rsidRDefault="0014529D" w:rsidP="0014529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Curriculum Vitae</w:t>
      </w:r>
    </w:p>
    <w:p w:rsidR="0014529D" w:rsidRDefault="0014529D" w:rsidP="0014529D">
      <w:pPr>
        <w:jc w:val="center"/>
        <w:rPr>
          <w:b/>
          <w:sz w:val="28"/>
          <w:szCs w:val="28"/>
          <w:lang w:val="en-US"/>
        </w:rPr>
      </w:pPr>
    </w:p>
    <w:tbl>
      <w:tblPr>
        <w:tblW w:w="1083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2"/>
        <w:gridCol w:w="167"/>
        <w:gridCol w:w="1061"/>
        <w:gridCol w:w="1525"/>
        <w:gridCol w:w="1758"/>
        <w:gridCol w:w="1200"/>
        <w:gridCol w:w="3937"/>
      </w:tblGrid>
      <w:tr w:rsidR="0014529D" w:rsidTr="0014529D">
        <w:trPr>
          <w:trHeight w:val="376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C693F" w:rsidRDefault="0014529D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C693F">
              <w:rPr>
                <w:rFonts w:ascii="Sylfaen" w:hAnsi="Sylfaen"/>
                <w:b/>
                <w:sz w:val="22"/>
                <w:szCs w:val="22"/>
                <w:lang w:val="ka-GE"/>
              </w:rPr>
              <w:t>პერსონალური მონაცემები</w:t>
            </w:r>
          </w:p>
        </w:tc>
      </w:tr>
      <w:tr w:rsidR="0014529D" w:rsidTr="00E1469E">
        <w:trPr>
          <w:trHeight w:val="308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14529D" w:rsidRDefault="0014529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4529D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E1469E" w:rsidRDefault="00E146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არჩილ</w:t>
            </w:r>
          </w:p>
        </w:tc>
      </w:tr>
      <w:tr w:rsidR="0014529D" w:rsidTr="00E1469E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14529D" w:rsidRDefault="0014529D" w:rsidP="0014529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>გვარი</w:t>
            </w:r>
            <w:proofErr w:type="spellEnd"/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E1469E" w:rsidRDefault="00E146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ზანგურაშვილი</w:t>
            </w:r>
          </w:p>
        </w:tc>
      </w:tr>
      <w:tr w:rsidR="0014529D" w:rsidTr="00E1469E">
        <w:trPr>
          <w:trHeight w:val="93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14529D" w:rsidRDefault="0014529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>დაბადების</w:t>
            </w:r>
            <w:proofErr w:type="spellEnd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>თარიღი</w:t>
            </w:r>
            <w:proofErr w:type="spellEnd"/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E1469E" w:rsidRDefault="00E146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16 აგვისტო, 1979 წელი</w:t>
            </w:r>
          </w:p>
        </w:tc>
      </w:tr>
      <w:tr w:rsidR="0014529D" w:rsidTr="00E1469E">
        <w:trPr>
          <w:trHeight w:val="1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14529D" w:rsidRDefault="0014529D" w:rsidP="0014529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>დაბადების</w:t>
            </w:r>
            <w:proofErr w:type="spellEnd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>ადგილი</w:t>
            </w:r>
            <w:proofErr w:type="spellEnd"/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E1469E" w:rsidRDefault="00E146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ქალაქი რუსთავი, საქართველო</w:t>
            </w:r>
          </w:p>
        </w:tc>
      </w:tr>
      <w:tr w:rsidR="0014529D" w:rsidTr="00E1469E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14529D" w:rsidRDefault="0014529D" w:rsidP="0014529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>მოქალაქეობა</w:t>
            </w:r>
            <w:proofErr w:type="spellEnd"/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E1469E" w:rsidRDefault="00E146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საქართველოს მოქალაქე</w:t>
            </w:r>
          </w:p>
        </w:tc>
      </w:tr>
      <w:tr w:rsidR="0014529D" w:rsidTr="00E1469E">
        <w:trPr>
          <w:trHeight w:val="308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14529D" w:rsidRDefault="0014529D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4529D">
              <w:rPr>
                <w:rFonts w:ascii="Sylfaen" w:hAnsi="Sylfaen"/>
                <w:b/>
                <w:sz w:val="20"/>
                <w:szCs w:val="20"/>
                <w:lang w:val="ka-GE"/>
              </w:rPr>
              <w:t>მისამართი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Default="00E146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ქალაქი თბილისი, მ.ალექსიძის ქუჩა №5-27, 0193 (საცხოვრებელი ადგილი)</w:t>
            </w:r>
          </w:p>
          <w:p w:rsidR="00E1469E" w:rsidRPr="00E1469E" w:rsidRDefault="00E1469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ქალაქი თბილისი, რუსთაველის გამზირი №8, პარლამენტის სასახლე, 0118 (სამუშაო ადგილი)</w:t>
            </w:r>
          </w:p>
        </w:tc>
      </w:tr>
      <w:tr w:rsidR="0014529D" w:rsidTr="00E1469E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14529D" w:rsidRDefault="0014529D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proofErr w:type="spellStart"/>
            <w:r w:rsidRPr="0014529D">
              <w:rPr>
                <w:rFonts w:ascii="Sylfaen" w:hAnsi="Sylfaen"/>
                <w:b/>
                <w:sz w:val="20"/>
                <w:szCs w:val="20"/>
                <w:lang w:val="en-US"/>
              </w:rPr>
              <w:t>ტელეფონი</w:t>
            </w:r>
            <w:proofErr w:type="spellEnd"/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AA13A8" w:rsidRDefault="00AA13A8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+995-577-12-77-71 (მობილური)</w:t>
            </w:r>
          </w:p>
        </w:tc>
      </w:tr>
      <w:tr w:rsidR="0014529D" w:rsidRPr="00CE4828" w:rsidTr="00E1469E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E1469E" w:rsidRDefault="00E1469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1469E">
              <w:rPr>
                <w:rFonts w:ascii="Sylfaen" w:hAnsi="Sylfaen"/>
                <w:b/>
                <w:sz w:val="20"/>
                <w:szCs w:val="20"/>
                <w:lang w:val="ka-GE"/>
              </w:rPr>
              <w:t>ელექტრონული ფოსტა</w:t>
            </w:r>
          </w:p>
        </w:tc>
        <w:tc>
          <w:tcPr>
            <w:tcW w:w="8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9651A3" w:rsidRDefault="009022C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hyperlink r:id="rId4" w:history="1">
              <w:r w:rsidR="009651A3" w:rsidRPr="009651A3">
                <w:rPr>
                  <w:lang w:val="ka-GE"/>
                </w:rPr>
                <w:t>a.zangurashvili@gmail.com</w:t>
              </w:r>
            </w:hyperlink>
            <w:r w:rsidR="009651A3" w:rsidRPr="009651A3">
              <w:rPr>
                <w:rFonts w:ascii="Sylfaen" w:hAnsi="Sylfaen"/>
                <w:sz w:val="22"/>
                <w:szCs w:val="22"/>
                <w:lang w:val="ka-GE"/>
              </w:rPr>
              <w:t xml:space="preserve">; </w:t>
            </w:r>
            <w:hyperlink r:id="rId5" w:history="1">
              <w:r w:rsidR="009651A3" w:rsidRPr="009651A3">
                <w:rPr>
                  <w:lang w:val="ka-GE"/>
                </w:rPr>
                <w:t>azangurashvili@parliament.ge</w:t>
              </w:r>
            </w:hyperlink>
            <w:r w:rsidR="009651A3" w:rsidRPr="009651A3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</w:p>
        </w:tc>
      </w:tr>
      <w:tr w:rsidR="0014529D" w:rsidTr="0014529D">
        <w:trPr>
          <w:trHeight w:val="325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C693F" w:rsidRDefault="00AC693F">
            <w:pPr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 w:rsidRPr="00AC693F">
              <w:rPr>
                <w:rFonts w:ascii="Sylfaen" w:hAnsi="Sylfaen"/>
                <w:b/>
                <w:sz w:val="22"/>
                <w:szCs w:val="22"/>
                <w:lang w:val="ka-GE"/>
              </w:rPr>
              <w:t>განათლება</w:t>
            </w:r>
          </w:p>
        </w:tc>
      </w:tr>
      <w:tr w:rsidR="0014529D" w:rsidTr="00E1469E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C693F" w:rsidRDefault="00AC693F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C693F">
              <w:rPr>
                <w:rFonts w:ascii="Sylfaen" w:hAnsi="Sylfaen"/>
                <w:b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C693F" w:rsidRDefault="00AC693F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AC693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უნივერსიტეტი, ფაკულტეტი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C693F" w:rsidRDefault="00AC693F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AC693F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სპეციალობა, კვალიფიკაცია, </w:t>
            </w:r>
            <w:proofErr w:type="spellStart"/>
            <w:r w:rsidRPr="00AC693F">
              <w:rPr>
                <w:rFonts w:ascii="Sylfaen" w:hAnsi="Sylfaen" w:cs="Sylfaen"/>
                <w:b/>
                <w:sz w:val="22"/>
                <w:szCs w:val="22"/>
                <w:lang w:val="en-US"/>
              </w:rPr>
              <w:t>ხარისხი</w:t>
            </w:r>
            <w:proofErr w:type="spellEnd"/>
          </w:p>
        </w:tc>
      </w:tr>
      <w:tr w:rsidR="0014529D" w:rsidTr="00AC693F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AC693F" w:rsidRDefault="00AC693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სექტემბერი</w:t>
            </w:r>
            <w:r w:rsidR="00066304">
              <w:rPr>
                <w:rFonts w:ascii="Sylfaen" w:hAnsi="Sylfaen"/>
                <w:sz w:val="22"/>
                <w:szCs w:val="22"/>
                <w:lang w:val="ka-GE"/>
              </w:rPr>
              <w:t>, 2000 - ივნისი, 2005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066304" w:rsidRDefault="00066304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სულხან-საბა ორბელიანის სახელობის თბილისის სახელმწიფო პედაგოგიური უნივერსიტეტი, ისტორიის ფაკულტეტი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Default="00066304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სპეციალობა - ისტორია და საზოგადოებათმცოდნეობა,</w:t>
            </w:r>
          </w:p>
          <w:p w:rsidR="00066304" w:rsidRDefault="00066304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კვალიფიკაცია - ისტორიისა და საზოგადოებათმცოდნეობის მასწავლებელი,</w:t>
            </w:r>
          </w:p>
          <w:p w:rsidR="00066304" w:rsidRPr="00066304" w:rsidRDefault="00066304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ხარისხი - ისტორიის მეცნიერებათა მაგისტრი</w:t>
            </w:r>
          </w:p>
        </w:tc>
      </w:tr>
      <w:tr w:rsidR="0014529D" w:rsidTr="00AC693F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Default="00B85D4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სექტემბერი, 1996 - ივნისი, 2001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B85D46" w:rsidRDefault="00B85D46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ივანე ჯავახიშვილის სახელობის თბილისის სახელმწიფო პედაგოგიური უნივერსიტეტი, იურიდიული ფაკულტეტი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Default="00B85D46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სპეციალობა - სამართალმცოდნეობა,</w:t>
            </w:r>
          </w:p>
          <w:p w:rsidR="00B85D46" w:rsidRDefault="00B85D46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კვალიფიკაცია - იურისტი,</w:t>
            </w:r>
          </w:p>
          <w:p w:rsidR="00B85D46" w:rsidRPr="00B85D46" w:rsidRDefault="00B85D46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ხარისხი - იურიდიულ მეცნიერებათა მაგისტრი</w:t>
            </w:r>
          </w:p>
        </w:tc>
      </w:tr>
      <w:tr w:rsidR="0014529D" w:rsidTr="0014529D">
        <w:trPr>
          <w:trHeight w:val="325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60D49" w:rsidRDefault="00A60D4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A60D49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სამუშაო გამოცდილება</w:t>
            </w:r>
          </w:p>
        </w:tc>
      </w:tr>
      <w:tr w:rsidR="0014529D" w:rsidTr="00E1469E">
        <w:trPr>
          <w:trHeight w:val="32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60D49" w:rsidRDefault="00A60D49">
            <w:pPr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60D49" w:rsidRDefault="00A60D4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ორგანიზაცია/დაწესებულება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D" w:rsidRPr="00A60D49" w:rsidRDefault="00A60D4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თანამდებობა</w:t>
            </w:r>
          </w:p>
        </w:tc>
      </w:tr>
      <w:tr w:rsidR="0014529D" w:rsidTr="00CB756F">
        <w:trPr>
          <w:trHeight w:val="75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CB756F" w:rsidRDefault="00B964B9" w:rsidP="00F34E25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დეკემბერი, 2016 - დღემდე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Pr="00B964B9" w:rsidRDefault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პარლამენტის აპარატის სასწავლო ცენტრი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29D" w:rsidRDefault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ტრენერი</w:t>
            </w:r>
          </w:p>
        </w:tc>
      </w:tr>
      <w:tr w:rsidR="00B964B9" w:rsidTr="00CB756F">
        <w:trPr>
          <w:trHeight w:val="75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CB756F" w:rsidRDefault="00B964B9" w:rsidP="00B964B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27 მარტი, 2012 - დღემდე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DF31E3" w:rsidRDefault="00B964B9" w:rsidP="00B964B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პარლამენტი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იურიდიული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კანონპროექტთა სამართლებრივი ექსპერტიზისა და ვიზირების განყოფილება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განყოფილების უფროსი</w:t>
            </w:r>
          </w:p>
        </w:tc>
      </w:tr>
      <w:tr w:rsidR="00B964B9" w:rsidTr="00E1469E">
        <w:trPr>
          <w:trHeight w:val="75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4B9" w:rsidRPr="00F34E25" w:rsidRDefault="00B964B9" w:rsidP="00B964B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 თებერვალი, 2007 – 27 მარტი, 2012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პარლამენტი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იურიდიული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კანონპროექტთა სამართლებრივი ექსპერტიზისა და ვიზირების განყოფილება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F34E25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მთავარი სპეციალისტი</w:t>
            </w:r>
          </w:p>
        </w:tc>
      </w:tr>
      <w:tr w:rsidR="00B964B9" w:rsidTr="00E1469E">
        <w:trPr>
          <w:trHeight w:val="75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 ოქტომბერი, 2005 – 1 თებერვალი, 2007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პარლამენტი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იურიდიული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კანონპროექტთა სამართლებრივი ექსპერტიზისა და ვიზირების განყოფილება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წამყვანი სპეციალისტი</w:t>
            </w:r>
          </w:p>
        </w:tc>
      </w:tr>
      <w:tr w:rsidR="00B964B9" w:rsidTr="00E1469E">
        <w:trPr>
          <w:trHeight w:val="75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2 ივნისი, 2003 –          1 ოქტომბერი, 2005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E22522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პარლამენტი, საპროცედურო საკითხთა და წესების კომიტეტი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წამყვანი სპეციალისტი</w:t>
            </w:r>
          </w:p>
        </w:tc>
      </w:tr>
      <w:tr w:rsidR="00B964B9" w:rsidTr="00E1469E">
        <w:trPr>
          <w:trHeight w:val="75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1 მაისი, 2002 –            2 ივნისი, 2003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პარლამენტი, საპროცედურო საკითხთა და წესების კომიტეტი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წამყვანი სპეციალისტის მოვალეობის შემსრულებელი</w:t>
            </w:r>
          </w:p>
        </w:tc>
      </w:tr>
      <w:tr w:rsidR="00B964B9" w:rsidTr="00E1469E">
        <w:trPr>
          <w:trHeight w:val="755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3 ნოემბერი, 1997 –   30 აპრილი, 2002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სააქციო საზოგადოება „თბილსრესი“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Default="00B964B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იურისტი</w:t>
            </w:r>
          </w:p>
        </w:tc>
      </w:tr>
      <w:tr w:rsidR="00B964B9" w:rsidTr="00275A5C">
        <w:trPr>
          <w:trHeight w:val="183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100905" w:rsidRDefault="00B964B9" w:rsidP="00181DE2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10090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ექსპერტული </w:t>
            </w: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(</w:t>
            </w:r>
            <w:r w:rsidR="00181DE2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პედაგოგიური</w:t>
            </w: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 xml:space="preserve">) </w:t>
            </w:r>
            <w:r w:rsidRPr="0010090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გამოცდილება</w:t>
            </w:r>
          </w:p>
        </w:tc>
      </w:tr>
      <w:tr w:rsidR="00B964B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8A535C" w:rsidRDefault="009938A9" w:rsidP="00B964B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დეკემბერი, 2016 - დღემდე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8A535C" w:rsidRDefault="009938A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საქართველოს პარლამენტის აპარატის სასწავლო ცენტრი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4B9" w:rsidRPr="00CE4828" w:rsidRDefault="009938A9" w:rsidP="00B964B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ტრენერი საკანონმდებლო პროცედურების და კანონშემოქმედებითი საქმიანობის საკითხებში</w:t>
            </w:r>
          </w:p>
        </w:tc>
      </w:tr>
      <w:tr w:rsidR="009938A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8A535C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en-US"/>
              </w:rPr>
              <w:t xml:space="preserve">1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დეკემბერი, 2018 – 31 იანვარი, 2019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8A535C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ფონდი „გლობალური ინიციატივა ფსიქიატრიაში - თბილისი“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CE4828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მოწვეული სამართლის ექსპერტი ფსიქიატრიული დახმარების კანონმდებლობის საკითხებში</w:t>
            </w:r>
          </w:p>
        </w:tc>
      </w:tr>
      <w:tr w:rsidR="009938A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თ</w:t>
            </w:r>
            <w:proofErr w:type="spellStart"/>
            <w:r>
              <w:rPr>
                <w:rFonts w:ascii="Sylfaen" w:hAnsi="Sylfaen"/>
                <w:sz w:val="22"/>
                <w:szCs w:val="22"/>
                <w:lang w:val="en-US"/>
              </w:rPr>
              <w:t>ებერვალი</w:t>
            </w:r>
            <w:proofErr w:type="spellEnd"/>
            <w:r>
              <w:rPr>
                <w:rFonts w:ascii="Sylfaen" w:hAnsi="Sylfaen"/>
                <w:sz w:val="22"/>
                <w:szCs w:val="22"/>
                <w:lang w:val="ka-GE"/>
              </w:rPr>
              <w:t>-აპრილი, 2018</w:t>
            </w:r>
          </w:p>
          <w:p w:rsidR="009938A9" w:rsidRPr="00CE4828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სექტემბერი, 2018-მარტი, 2019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CE4828" w:rsidRDefault="009938A9" w:rsidP="009938A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World Health Organization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მოწვეული სამართლის ექსპერტი</w:t>
            </w:r>
          </w:p>
          <w:p w:rsidR="009938A9" w:rsidRPr="00CE4828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თამბაქოს კონტროლის კანონმდებლობის იმპლემენტაციის საკითხებში</w:t>
            </w:r>
          </w:p>
        </w:tc>
      </w:tr>
      <w:tr w:rsidR="009938A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100905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მაისი, 2016 - მაისი, 2017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301172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საქართველოში თამბაქოს კონტროლის ალიანსი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301172" w:rsidRDefault="009938A9" w:rsidP="009938A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მოწვეული სამართლის ექსპერტი თამბაქოს კონტროლის კანონმდებლობის საკითხებში</w:t>
            </w:r>
          </w:p>
        </w:tc>
      </w:tr>
      <w:tr w:rsidR="009938A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ნოემბერი, 2014; ნოემბერი, 2015; ნოემბერი</w:t>
            </w:r>
            <w:r w:rsidR="00A86E2C">
              <w:rPr>
                <w:rFonts w:ascii="Sylfaen" w:hAnsi="Sylfaen"/>
                <w:sz w:val="22"/>
                <w:szCs w:val="22"/>
                <w:lang w:val="ka-GE"/>
              </w:rPr>
              <w:t>-დეკემბერი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, 2016;</w:t>
            </w:r>
          </w:p>
          <w:p w:rsidR="009938A9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დეკემბერი, 2017.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NDI Georgia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DB04BD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მოწვეული სამართლის ექსპერტი კანონშემოქმედების საკითხებში</w:t>
            </w:r>
          </w:p>
        </w:tc>
      </w:tr>
      <w:tr w:rsidR="009938A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DB04BD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ივნისი-ოქტომბერი, 2015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UNDP –Fostering Regional and Local Development of Georgia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DB04BD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მოწვეული სამართლის ექსპერტი სამართალშემოქმედების საკითხებში</w:t>
            </w:r>
          </w:p>
        </w:tc>
      </w:tr>
      <w:tr w:rsidR="009938A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DB04BD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მარტი-სექტემბერი, 2015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USAID Georgia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EA0C1D" w:rsidRDefault="009022CF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კონსულტანტი</w:t>
            </w:r>
            <w:bookmarkStart w:id="0" w:name="_GoBack"/>
            <w:bookmarkEnd w:id="0"/>
            <w:r w:rsidR="009938A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38A9">
              <w:rPr>
                <w:rFonts w:ascii="Sylfaen" w:hAnsi="Sylfaen" w:cs="Sylfaen"/>
                <w:sz w:val="22"/>
                <w:szCs w:val="22"/>
                <w:lang w:val="en-US"/>
              </w:rPr>
              <w:t>ტუბერკულოზის</w:t>
            </w:r>
            <w:proofErr w:type="spellEnd"/>
            <w:r w:rsidR="009938A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38A9">
              <w:rPr>
                <w:rFonts w:ascii="Sylfaen" w:hAnsi="Sylfaen" w:cs="Sylfaen"/>
                <w:sz w:val="22"/>
                <w:szCs w:val="22"/>
                <w:lang w:val="en-US"/>
              </w:rPr>
              <w:t>კონტროლის</w:t>
            </w:r>
            <w:proofErr w:type="spellEnd"/>
            <w:r w:rsidR="009938A9"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r w:rsidR="009938A9">
              <w:rPr>
                <w:rFonts w:ascii="Sylfaen" w:hAnsi="Sylfaen" w:cs="Sylfaen"/>
                <w:sz w:val="22"/>
                <w:szCs w:val="22"/>
                <w:lang w:val="ka-GE"/>
              </w:rPr>
              <w:t>კანონმდებლობის საკითხებში</w:t>
            </w:r>
          </w:p>
        </w:tc>
      </w:tr>
      <w:tr w:rsidR="009938A9" w:rsidTr="00100905">
        <w:trPr>
          <w:trHeight w:val="7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იანვარი-მაისი, 2014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Global Initiative of Psychiatry - Tbilisi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მოწვეული სამართლის ექსპერტი ფსიქიატრიული დახმარების კანონმდებლობის საკითხებში</w:t>
            </w:r>
          </w:p>
        </w:tc>
      </w:tr>
      <w:tr w:rsidR="009938A9" w:rsidTr="004A33E2">
        <w:trPr>
          <w:trHeight w:val="330"/>
        </w:trPr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6468E7" w:rsidRDefault="009938A9" w:rsidP="009938A9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აპრილი-დეკემბერი</w:t>
            </w:r>
          </w:p>
        </w:tc>
        <w:tc>
          <w:tcPr>
            <w:tcW w:w="4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6468E7" w:rsidRDefault="009938A9" w:rsidP="009938A9">
            <w:pPr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მოწვეული სამართლის ექსპერტი საზოგადოებრივი ჯანმრთელობის კანონმდებლობის საკითხებში</w:t>
            </w:r>
          </w:p>
        </w:tc>
      </w:tr>
      <w:tr w:rsidR="009938A9" w:rsidTr="005E3F17">
        <w:trPr>
          <w:trHeight w:val="145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BE70D1" w:rsidRDefault="009938A9" w:rsidP="006D21D2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BE70D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სემინარებში, ტრენინგებ</w:t>
            </w:r>
            <w:r w:rsidR="006D21D2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ში</w:t>
            </w:r>
            <w:r w:rsidRPr="00BE70D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,  კონფერენციებსა და სხვა სწავლებებში მონაწილეობა</w:t>
            </w:r>
          </w:p>
        </w:tc>
      </w:tr>
      <w:tr w:rsidR="009938A9" w:rsidTr="005E3F17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BE70D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BE70D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ადგილი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BE70D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ორგანიზაცია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BE70D1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დასახელება</w:t>
            </w:r>
          </w:p>
        </w:tc>
      </w:tr>
      <w:tr w:rsidR="009938A9" w:rsidTr="00217D8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217D8D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2019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თბილისი, საქართველო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DD5280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NDI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964B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ტრენინგ-ჯგუფის დინამიკის მართვა და ტესტის შედგენის მეთოდოლოგია</w:t>
            </w:r>
          </w:p>
        </w:tc>
      </w:tr>
      <w:tr w:rsidR="009938A9" w:rsidTr="00217D8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217D8D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lastRenderedPageBreak/>
              <w:t>2018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თბილისი, საქართველო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2C56B4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NDI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964B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სწავლების თანამედროვე მიდგომები და მეთოდები</w:t>
            </w:r>
          </w:p>
        </w:tc>
      </w:tr>
      <w:tr w:rsidR="009938A9" w:rsidTr="00217D8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217D8D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2018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ბორჯომი, საქართველო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2C56B4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NDI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217D8D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ტრენერების ტრენინგი </w:t>
            </w:r>
          </w:p>
        </w:tc>
      </w:tr>
      <w:tr w:rsidR="009938A9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ვაშინგტონი, აშშ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IRI; House Democracy Partnership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Legislative research and analysis</w:t>
            </w:r>
          </w:p>
        </w:tc>
      </w:tr>
      <w:tr w:rsidR="009938A9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2014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გუდაური, საქართველო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USAID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BE70D1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RIA</w:t>
            </w:r>
            <w:r>
              <w:rPr>
                <w:rFonts w:ascii="Sylfaen" w:hAnsi="Sylfaen" w:cs="Sylfaen"/>
                <w:sz w:val="22"/>
                <w:szCs w:val="22"/>
                <w:lang w:val="ka-GE"/>
              </w:rPr>
              <w:t xml:space="preserve"> (რეგულირების გავლენის ანალიზი)</w:t>
            </w:r>
          </w:p>
        </w:tc>
      </w:tr>
      <w:tr w:rsidR="009938A9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11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26774C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თბილისი, საქართველო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University of Essex and Caucasian School of Governance 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ზოგადი მენეჯმენტის კურსი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</w:p>
        </w:tc>
      </w:tr>
      <w:tr w:rsidR="009938A9" w:rsidRPr="00CE4828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200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8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სტრასბურგი, საფრანგეთი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Council of Europe 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Rule of Law and Democracy </w:t>
            </w:r>
          </w:p>
        </w:tc>
      </w:tr>
      <w:tr w:rsidR="009938A9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2006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693E78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თბილისი, საქართველო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NDI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693E78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Legal Drafting</w:t>
            </w:r>
          </w:p>
        </w:tc>
      </w:tr>
      <w:tr w:rsidR="009938A9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200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5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693E78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თბილისი, საქართველო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UNDP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693E78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პერსონალის მართვა</w:t>
            </w:r>
          </w:p>
        </w:tc>
      </w:tr>
      <w:tr w:rsidR="009938A9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20</w:t>
            </w:r>
            <w:r>
              <w:rPr>
                <w:rFonts w:ascii="Sylfaen" w:hAnsi="Sylfaen" w:cs="Sylfaen"/>
                <w:sz w:val="22"/>
                <w:szCs w:val="22"/>
                <w:lang w:val="en-US"/>
              </w:rPr>
              <w:t>04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თბილისი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საქართველო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UNDP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საკანონმდებლო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პროცედურები</w:t>
            </w:r>
            <w:proofErr w:type="spellEnd"/>
          </w:p>
        </w:tc>
      </w:tr>
      <w:tr w:rsidR="009938A9" w:rsidTr="0014529D">
        <w:trPr>
          <w:trHeight w:val="32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045B45" w:rsidRDefault="009938A9" w:rsidP="009938A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 w:rsidRPr="00045B45"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ენის ცოდნა</w:t>
            </w:r>
          </w:p>
        </w:tc>
      </w:tr>
      <w:tr w:rsidR="009938A9" w:rsidTr="0014529D">
        <w:trPr>
          <w:trHeight w:val="325"/>
        </w:trPr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045B45" w:rsidRDefault="009938A9" w:rsidP="009938A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ენა</w:t>
            </w:r>
          </w:p>
        </w:tc>
        <w:tc>
          <w:tcPr>
            <w:tcW w:w="6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045B45" w:rsidRDefault="009938A9" w:rsidP="009938A9">
            <w:pPr>
              <w:jc w:val="center"/>
              <w:rPr>
                <w:rFonts w:ascii="Sylfaen" w:hAnsi="Sylfaen" w:cs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ka-GE"/>
              </w:rPr>
              <w:t>ცოდნის დონე</w:t>
            </w:r>
          </w:p>
        </w:tc>
      </w:tr>
      <w:tr w:rsidR="009938A9" w:rsidTr="0014529D">
        <w:trPr>
          <w:trHeight w:val="325"/>
        </w:trPr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6B66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ქართული</w:t>
            </w:r>
          </w:p>
        </w:tc>
        <w:tc>
          <w:tcPr>
            <w:tcW w:w="6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6B66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მშობლიური</w:t>
            </w:r>
          </w:p>
        </w:tc>
      </w:tr>
      <w:tr w:rsidR="009938A9" w:rsidTr="0014529D">
        <w:trPr>
          <w:trHeight w:val="325"/>
        </w:trPr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  <w:lang w:val="en-US"/>
              </w:rPr>
              <w:t>რუსული</w:t>
            </w:r>
            <w:proofErr w:type="spellEnd"/>
          </w:p>
        </w:tc>
        <w:tc>
          <w:tcPr>
            <w:tcW w:w="6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6E0906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კარგი</w:t>
            </w:r>
          </w:p>
        </w:tc>
      </w:tr>
      <w:tr w:rsidR="009938A9" w:rsidTr="0014529D">
        <w:trPr>
          <w:trHeight w:val="325"/>
        </w:trPr>
        <w:tc>
          <w:tcPr>
            <w:tcW w:w="3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DB4F82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sz w:val="22"/>
                <w:szCs w:val="22"/>
                <w:lang w:val="ka-GE"/>
              </w:rPr>
              <w:t>ინგლისური</w:t>
            </w:r>
          </w:p>
        </w:tc>
        <w:tc>
          <w:tcPr>
            <w:tcW w:w="6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  <w:lang w:val="en-US"/>
              </w:rPr>
              <w:t>B2</w:t>
            </w:r>
          </w:p>
        </w:tc>
      </w:tr>
      <w:tr w:rsidR="009938A9" w:rsidTr="0014529D">
        <w:trPr>
          <w:trHeight w:val="325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E7761C" w:rsidRDefault="009938A9" w:rsidP="009938A9">
            <w:pPr>
              <w:jc w:val="center"/>
              <w:rPr>
                <w:rFonts w:ascii="Sylfaen" w:hAnsi="Sylfaen" w:cs="Sylfaen"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კომპიუტერის ცოდნა</w:t>
            </w:r>
          </w:p>
        </w:tc>
      </w:tr>
      <w:tr w:rsidR="009938A9" w:rsidRPr="00CE4828" w:rsidTr="0014529D">
        <w:trPr>
          <w:trHeight w:val="112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en-US"/>
              </w:rPr>
              <w:t>OS Windows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, </w:t>
            </w:r>
            <w:r>
              <w:rPr>
                <w:bCs/>
                <w:sz w:val="22"/>
                <w:szCs w:val="22"/>
                <w:lang w:val="en-US"/>
              </w:rPr>
              <w:t>MS Word</w:t>
            </w: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, </w:t>
            </w:r>
            <w:r>
              <w:rPr>
                <w:rFonts w:ascii="Sylfaen" w:hAnsi="Sylfaen"/>
                <w:bCs/>
                <w:sz w:val="22"/>
                <w:szCs w:val="22"/>
                <w:lang w:val="en-US"/>
              </w:rPr>
              <w:t xml:space="preserve">MS PowerPoint, </w:t>
            </w:r>
            <w:r>
              <w:rPr>
                <w:bCs/>
                <w:sz w:val="22"/>
                <w:szCs w:val="22"/>
                <w:lang w:val="en-US"/>
              </w:rPr>
              <w:t xml:space="preserve">Internet  </w:t>
            </w:r>
          </w:p>
        </w:tc>
      </w:tr>
      <w:tr w:rsidR="009938A9" w:rsidTr="0014529D">
        <w:trPr>
          <w:trHeight w:val="112"/>
        </w:trPr>
        <w:tc>
          <w:tcPr>
            <w:tcW w:w="108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Pr="00E7761C" w:rsidRDefault="009938A9" w:rsidP="009938A9">
            <w:pPr>
              <w:jc w:val="center"/>
              <w:rPr>
                <w:rFonts w:ascii="Sylfaen" w:hAnsi="Sylfaen"/>
                <w:b/>
                <w:bCs/>
                <w:lang w:val="ka-GE"/>
              </w:rPr>
            </w:pPr>
            <w:r>
              <w:rPr>
                <w:rFonts w:ascii="Sylfaen" w:hAnsi="Sylfaen"/>
                <w:b/>
                <w:bCs/>
                <w:lang w:val="ka-GE"/>
              </w:rPr>
              <w:t>სამეცნიერო ნაშრომები</w:t>
            </w:r>
          </w:p>
        </w:tc>
      </w:tr>
      <w:tr w:rsidR="009938A9" w:rsidRPr="00F23D9C" w:rsidTr="00F23D9C">
        <w:trPr>
          <w:trHeight w:val="112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6D4A00">
              <w:rPr>
                <w:rFonts w:ascii="Sylfaen" w:hAnsi="Sylfaen"/>
                <w:bCs/>
                <w:sz w:val="22"/>
                <w:szCs w:val="22"/>
                <w:lang w:val="ka-GE"/>
              </w:rPr>
              <w:t>„პლატონი და რუსთაველი“, საქართველოს განათლების სამინისტროს საუნივერსიტეტთაშორისო სამეცნიერო სესიის მასალები. თბილისი. 2004</w:t>
            </w:r>
          </w:p>
        </w:tc>
      </w:tr>
      <w:tr w:rsidR="009938A9" w:rsidRPr="00F23D9C" w:rsidTr="00F23D9C">
        <w:trPr>
          <w:trHeight w:val="112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 w:rsidRPr="006D4A00">
              <w:rPr>
                <w:rFonts w:ascii="Sylfaen" w:hAnsi="Sylfaen"/>
                <w:bCs/>
                <w:sz w:val="22"/>
                <w:szCs w:val="22"/>
                <w:lang w:val="ka-GE"/>
              </w:rPr>
              <w:t>„1017–1919 წლების პირველი პარლამენტი (ეროვნული საბჭო)“, სამეცნიერო ჟურნალი „პრომეთე“ – სამხრეთ კავკასიის რეგიონის უნივერსიტეტების ქსელის გამოცემა. თბილისი. 2003</w:t>
            </w:r>
          </w:p>
        </w:tc>
      </w:tr>
      <w:tr w:rsidR="009938A9" w:rsidRPr="00F23D9C" w:rsidTr="00F23D9C">
        <w:trPr>
          <w:trHeight w:val="112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38A9" w:rsidRDefault="009938A9" w:rsidP="009938A9">
            <w:pPr>
              <w:jc w:val="both"/>
              <w:rPr>
                <w:rFonts w:ascii="Sylfaen" w:hAnsi="Sylfaen"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Cs/>
                <w:sz w:val="22"/>
                <w:szCs w:val="22"/>
                <w:lang w:val="ka-GE"/>
              </w:rPr>
              <w:t>3</w:t>
            </w:r>
          </w:p>
        </w:tc>
        <w:tc>
          <w:tcPr>
            <w:tcW w:w="9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8A9" w:rsidRDefault="009938A9" w:rsidP="009938A9">
            <w:pPr>
              <w:jc w:val="both"/>
              <w:rPr>
                <w:rFonts w:ascii="Sylfaen" w:hAnsi="Sylfaen"/>
                <w:bCs/>
                <w:sz w:val="22"/>
                <w:szCs w:val="22"/>
                <w:lang w:val="en-US"/>
              </w:rPr>
            </w:pPr>
            <w:r w:rsidRPr="006D4A00">
              <w:rPr>
                <w:rFonts w:ascii="Sylfaen" w:hAnsi="Sylfaen"/>
                <w:bCs/>
                <w:sz w:val="22"/>
                <w:szCs w:val="22"/>
                <w:lang w:val="ka-GE"/>
              </w:rPr>
              <w:t>„ვარლამ ჩერქეზიშვილი – „ივერიის“ ლონდონელი კორესპონდენტი“, სამეცნიერო ჟურნალი „კაბადონი“. თბილისი. 2004</w:t>
            </w:r>
          </w:p>
        </w:tc>
      </w:tr>
    </w:tbl>
    <w:p w:rsidR="0014529D" w:rsidRDefault="0014529D" w:rsidP="0014529D">
      <w:pPr>
        <w:jc w:val="center"/>
        <w:rPr>
          <w:b/>
          <w:sz w:val="28"/>
          <w:szCs w:val="28"/>
          <w:lang w:val="en-US"/>
        </w:rPr>
      </w:pPr>
    </w:p>
    <w:sectPr w:rsidR="0014529D" w:rsidSect="0014529D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33"/>
    <w:rsid w:val="00045B45"/>
    <w:rsid w:val="00066304"/>
    <w:rsid w:val="00100905"/>
    <w:rsid w:val="0014529D"/>
    <w:rsid w:val="00181DE2"/>
    <w:rsid w:val="001866B1"/>
    <w:rsid w:val="00217D8D"/>
    <w:rsid w:val="0026774C"/>
    <w:rsid w:val="002C56B4"/>
    <w:rsid w:val="00301172"/>
    <w:rsid w:val="00464570"/>
    <w:rsid w:val="00487333"/>
    <w:rsid w:val="004A33E2"/>
    <w:rsid w:val="005E3F17"/>
    <w:rsid w:val="006468E7"/>
    <w:rsid w:val="00693E78"/>
    <w:rsid w:val="006B66A9"/>
    <w:rsid w:val="006D21D2"/>
    <w:rsid w:val="006E0906"/>
    <w:rsid w:val="0083090B"/>
    <w:rsid w:val="008A535C"/>
    <w:rsid w:val="009022CF"/>
    <w:rsid w:val="009651A3"/>
    <w:rsid w:val="009938A9"/>
    <w:rsid w:val="00A60D49"/>
    <w:rsid w:val="00A86E2C"/>
    <w:rsid w:val="00AA13A8"/>
    <w:rsid w:val="00AC693F"/>
    <w:rsid w:val="00B85D46"/>
    <w:rsid w:val="00B964B9"/>
    <w:rsid w:val="00BC648D"/>
    <w:rsid w:val="00BD7CBA"/>
    <w:rsid w:val="00BE70D1"/>
    <w:rsid w:val="00BF04FE"/>
    <w:rsid w:val="00CB756F"/>
    <w:rsid w:val="00CE4828"/>
    <w:rsid w:val="00D96853"/>
    <w:rsid w:val="00DB04BD"/>
    <w:rsid w:val="00DB4F82"/>
    <w:rsid w:val="00DD5280"/>
    <w:rsid w:val="00DF31E3"/>
    <w:rsid w:val="00E1469E"/>
    <w:rsid w:val="00E22522"/>
    <w:rsid w:val="00E7761C"/>
    <w:rsid w:val="00EA0C1D"/>
    <w:rsid w:val="00F23D9C"/>
    <w:rsid w:val="00F34E25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348DB-6548-44F7-9D5F-0A616AB99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51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zangurashvili@parliament.ge" TargetMode="External"/><Relationship Id="rId4" Type="http://schemas.openxmlformats.org/officeDocument/2006/relationships/hyperlink" Target="mailto:a.zangurashvil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734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Archil Zangurashvili</dc:creator>
  <cp:keywords/>
  <dc:description/>
  <cp:lastModifiedBy>Archil Zangurashvili</cp:lastModifiedBy>
  <cp:revision>48</cp:revision>
  <dcterms:created xsi:type="dcterms:W3CDTF">2017-09-27T12:42:00Z</dcterms:created>
  <dcterms:modified xsi:type="dcterms:W3CDTF">2019-05-01T07:17:00Z</dcterms:modified>
</cp:coreProperties>
</file>